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307" w:rsidRPr="00E35307" w:rsidRDefault="00E35307" w:rsidP="00E35307">
      <w:pPr>
        <w:shd w:val="clear" w:color="auto" w:fill="ECEEEE"/>
        <w:spacing w:after="100" w:afterAutospacing="1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  <w:r w:rsidRPr="00E35307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Всероссийские проверочные работы</w:t>
      </w:r>
    </w:p>
    <w:p w:rsidR="00E35307" w:rsidRPr="00E35307" w:rsidRDefault="00E35307" w:rsidP="00E35307">
      <w:pPr>
        <w:shd w:val="clear" w:color="auto" w:fill="ECEEEE"/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353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Всероссийские проверочные работы (ВПР) – итоговые контрольные работы, организованные по отдельным учебным предметам для оценки уровня подготовки школьников с учетом требований Федерального государственного образовательного стандарта (ФГОС). ВПР не являются аналогом государственной итоговой аттестации.</w:t>
      </w:r>
    </w:p>
    <w:p w:rsidR="00E35307" w:rsidRPr="00E35307" w:rsidRDefault="00E35307" w:rsidP="00E35307">
      <w:pPr>
        <w:shd w:val="clear" w:color="auto" w:fill="ECEEEE"/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353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Основная цель проверочных работ состоит в получении реальных данных о качестве и результатах обучения в школе. ВПР позволяют судить о том, насколько полно учащиеся осваивают знания и навыки, установленные ФГОС, на основе единых стандартизированных подходов. Работы выполняются по заданиям, разработанным на федеральном уровне, и проверяются по единым критериям.</w:t>
      </w:r>
    </w:p>
    <w:p w:rsidR="00E35307" w:rsidRPr="00E35307" w:rsidRDefault="00E35307" w:rsidP="00E35307">
      <w:pPr>
        <w:shd w:val="clear" w:color="auto" w:fill="ECEEEE"/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353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Результаты ВПР могут быть использованы:</w:t>
      </w:r>
    </w:p>
    <w:p w:rsidR="00E35307" w:rsidRPr="00E35307" w:rsidRDefault="00E35307" w:rsidP="00E35307">
      <w:pPr>
        <w:numPr>
          <w:ilvl w:val="0"/>
          <w:numId w:val="1"/>
        </w:numPr>
        <w:shd w:val="clear" w:color="auto" w:fill="ECEEEE"/>
        <w:spacing w:before="90" w:after="90" w:line="240" w:lineRule="auto"/>
        <w:ind w:left="375" w:hanging="225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353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образовательными организациями для совершенствования образовательного процесса и индивидуальной работы с учащимися по устранению имеющихся пробелов в знаниях;</w:t>
      </w:r>
    </w:p>
    <w:p w:rsidR="00E35307" w:rsidRPr="00E35307" w:rsidRDefault="00E35307" w:rsidP="00E35307">
      <w:pPr>
        <w:numPr>
          <w:ilvl w:val="0"/>
          <w:numId w:val="1"/>
        </w:numPr>
        <w:shd w:val="clear" w:color="auto" w:fill="ECEEEE"/>
        <w:spacing w:before="90" w:after="90" w:line="240" w:lineRule="auto"/>
        <w:ind w:left="375" w:hanging="225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353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органами управления образованием для анализа текущего состояния системы образования и формирования программ ее развития.</w:t>
      </w:r>
    </w:p>
    <w:p w:rsidR="00E35307" w:rsidRPr="00E35307" w:rsidRDefault="00E35307" w:rsidP="00E35307">
      <w:pPr>
        <w:shd w:val="clear" w:color="auto" w:fill="ECEEEE"/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353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Использование результатов ВПР для оценки деятельности образовательных организаций, преподавателей, региональных и муниципальных органов управления образованием не предусмотрено.</w:t>
      </w:r>
    </w:p>
    <w:p w:rsidR="00E35307" w:rsidRPr="00E35307" w:rsidRDefault="00E35307" w:rsidP="00E35307">
      <w:pPr>
        <w:shd w:val="clear" w:color="auto" w:fill="ECEEEE"/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353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Впервые ВПР были проведены в декабре 2015 года для обучающихся четвертых классов, они выполняли работу по русскому языку. С 2016 года проведение Всероссийских проверочных работ стало регулярным и число обучающихся, охваченных данными работами, только растет.</w:t>
      </w:r>
    </w:p>
    <w:tbl>
      <w:tblPr>
        <w:tblW w:w="10272" w:type="dxa"/>
        <w:tblBorders>
          <w:top w:val="single" w:sz="12" w:space="0" w:color="EEEEEE"/>
          <w:left w:val="single" w:sz="12" w:space="0" w:color="EEEEEE"/>
          <w:bottom w:val="single" w:sz="12" w:space="0" w:color="EEEEEE"/>
          <w:right w:val="single" w:sz="12" w:space="0" w:color="EEEEEE"/>
        </w:tblBorders>
        <w:shd w:val="clear" w:color="auto" w:fill="ECEE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72"/>
      </w:tblGrid>
      <w:tr w:rsidR="00E35307" w:rsidRPr="00E35307" w:rsidTr="00E35307">
        <w:trPr>
          <w:tblHeader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BF2C2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5307" w:rsidRPr="00E35307" w:rsidRDefault="00E35307" w:rsidP="00E35307">
            <w:pPr>
              <w:spacing w:before="180" w:after="180" w:line="240" w:lineRule="auto"/>
              <w:ind w:left="3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3530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Особенности проведения ВПР в 2024 году</w:t>
            </w:r>
          </w:p>
        </w:tc>
      </w:tr>
      <w:tr w:rsidR="00E35307" w:rsidRPr="00E35307" w:rsidTr="00E35307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5307" w:rsidRPr="00E35307" w:rsidRDefault="00E35307" w:rsidP="00E35307">
            <w:pPr>
              <w:spacing w:after="100" w:afterAutospacing="1" w:line="240" w:lineRule="auto"/>
              <w:ind w:lef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53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Всероссийские проверочные работы 2024 года проводятся </w:t>
            </w:r>
            <w:r w:rsidRPr="00E353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 4-8 и 11 классах</w:t>
            </w:r>
            <w:r w:rsidRPr="00E353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Обучающиеся 10 классов в 2024 году не будут принимать участие в работах.</w:t>
            </w:r>
          </w:p>
          <w:p w:rsidR="00E35307" w:rsidRPr="00E35307" w:rsidRDefault="00E35307" w:rsidP="00E35307">
            <w:pPr>
              <w:spacing w:after="100" w:afterAutospacing="1" w:line="240" w:lineRule="auto"/>
              <w:ind w:lef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53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ВПР проводятся в любой день периода, указанного в </w:t>
            </w:r>
            <w:hyperlink r:id="rId5" w:history="1">
              <w:r w:rsidRPr="00E35307">
                <w:rPr>
                  <w:rFonts w:ascii="Arial" w:eastAsia="Times New Roman" w:hAnsi="Arial" w:cs="Arial"/>
                  <w:color w:val="BF2C2F"/>
                  <w:sz w:val="18"/>
                  <w:szCs w:val="18"/>
                  <w:u w:val="single"/>
                  <w:lang w:eastAsia="ru-RU"/>
                </w:rPr>
                <w:t>плане-графике текущего года</w:t>
              </w:r>
            </w:hyperlink>
            <w:r w:rsidRPr="00E353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 </w:t>
            </w:r>
            <w:r w:rsidRPr="00E353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Даты проведения ВПР определяются образовательной организацией самостоятельно. Для школ, выполняющих ВПР с контролем объективности, может быть определена единая дата проведения конкретного предмета.</w:t>
            </w:r>
          </w:p>
          <w:p w:rsidR="00E35307" w:rsidRPr="00E35307" w:rsidRDefault="00E35307" w:rsidP="00E35307">
            <w:pPr>
              <w:spacing w:after="100" w:afterAutospacing="1" w:line="240" w:lineRule="auto"/>
              <w:ind w:lef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53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Как и при проведении ВПР 2023 года ОО может принять решение о выполнении участниками </w:t>
            </w:r>
            <w:r w:rsidRPr="00E353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работ в компьютерной форме.</w:t>
            </w:r>
            <w:r w:rsidRPr="00E353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Компьютерная форма ВПР доступна для:</w:t>
            </w:r>
          </w:p>
          <w:p w:rsidR="00E35307" w:rsidRPr="00E35307" w:rsidRDefault="00E35307" w:rsidP="00E35307">
            <w:pPr>
              <w:numPr>
                <w:ilvl w:val="0"/>
                <w:numId w:val="2"/>
              </w:numPr>
              <w:spacing w:before="90" w:after="90" w:line="240" w:lineRule="auto"/>
              <w:ind w:left="405" w:hanging="22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53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обучающихся 5 класса по предметам «История», «Биология»;</w:t>
            </w:r>
          </w:p>
          <w:p w:rsidR="00E35307" w:rsidRPr="00E35307" w:rsidRDefault="00E35307" w:rsidP="00E35307">
            <w:pPr>
              <w:numPr>
                <w:ilvl w:val="0"/>
                <w:numId w:val="2"/>
              </w:numPr>
              <w:spacing w:before="90" w:after="90" w:line="240" w:lineRule="auto"/>
              <w:ind w:left="405" w:hanging="22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53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обучающихся 6, 7, 8 класса по предметам «История», «Биология», «География», «Обществознание».</w:t>
            </w:r>
          </w:p>
          <w:p w:rsidR="00E35307" w:rsidRPr="00E35307" w:rsidRDefault="00E35307" w:rsidP="00E35307">
            <w:pPr>
              <w:spacing w:after="100" w:afterAutospacing="1" w:line="240" w:lineRule="auto"/>
              <w:ind w:lef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53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 выборе компьютерной формы материалы для проведения работы в традиционной форме по выбранным классам и предметам не предоставляются. Эксперты для проверки заданий получают доступ к системе электронной проверки заданий «Эксперт». Вместо формы сбора результатов заполняется электронный протокол.</w:t>
            </w:r>
          </w:p>
          <w:p w:rsidR="00E35307" w:rsidRPr="00E35307" w:rsidRDefault="00E35307" w:rsidP="00E35307">
            <w:pPr>
              <w:spacing w:after="100" w:afterAutospacing="1" w:line="240" w:lineRule="auto"/>
              <w:ind w:lef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53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Для проведения ВПР в компьютерной форме школьные компьютеры должны соответствовать </w:t>
            </w:r>
            <w:hyperlink r:id="rId6" w:history="1">
              <w:r w:rsidRPr="00E35307">
                <w:rPr>
                  <w:rFonts w:ascii="Arial" w:eastAsia="Times New Roman" w:hAnsi="Arial" w:cs="Arial"/>
                  <w:color w:val="BF2C2F"/>
                  <w:sz w:val="18"/>
                  <w:szCs w:val="18"/>
                  <w:u w:val="single"/>
                  <w:lang w:eastAsia="ru-RU"/>
                </w:rPr>
                <w:t>техническим требованиям</w:t>
              </w:r>
            </w:hyperlink>
            <w:r w:rsidRPr="00E353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. В ОО с большим количеством участников возможно проведение ВПР в компьютерной форме в несколько сессий в рамках выбранной даты или в течение нескольких дней.</w:t>
            </w:r>
          </w:p>
          <w:p w:rsidR="00E35307" w:rsidRPr="00E35307" w:rsidRDefault="00E35307" w:rsidP="00E35307">
            <w:pPr>
              <w:spacing w:after="100" w:afterAutospacing="1" w:line="240" w:lineRule="auto"/>
              <w:ind w:lef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53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 классах с углублённым изучением математики и/или физики проверочные работы по данным предметам в 7-8 классах проводятся на углублённом уровне.</w:t>
            </w:r>
            <w:r w:rsidRPr="00E353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Для школ с углублённым изучением указанных предметов генерируются специальные КИМ.</w:t>
            </w:r>
          </w:p>
          <w:p w:rsidR="00E35307" w:rsidRPr="00E35307" w:rsidRDefault="00E35307" w:rsidP="00E35307">
            <w:pPr>
              <w:spacing w:after="100" w:afterAutospacing="1" w:line="240" w:lineRule="auto"/>
              <w:ind w:lef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53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Как и в прошлом году в режиме апробации в 11 классах будет проведена единая проверочная работа по социально-гуманитарным предметам с контролем объективности результатов. Список участников будет определён федеральным координатором.</w:t>
            </w:r>
          </w:p>
          <w:p w:rsidR="00E35307" w:rsidRPr="00E35307" w:rsidRDefault="00E35307" w:rsidP="00E35307">
            <w:pPr>
              <w:spacing w:after="100" w:afterAutospacing="1" w:line="240" w:lineRule="auto"/>
              <w:ind w:left="3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53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ВПР по учебному предмету «Иностранный язык» в 7 и 11 классах в 2024 году проводиться не будут.</w:t>
            </w:r>
          </w:p>
          <w:p w:rsidR="00E35307" w:rsidRPr="00E35307" w:rsidRDefault="00E35307" w:rsidP="00E35307">
            <w:pPr>
              <w:spacing w:after="100" w:afterAutospacing="1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353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ВПР 2024 года будут проводиться по образцам и описаниями КИМ 2023 года, что позволит проанализировать результаты ВПР в сопоставлении с результатами предыдущих лет и учетом постепенного перехода на обновленные ФГОС.</w:t>
            </w:r>
          </w:p>
        </w:tc>
      </w:tr>
    </w:tbl>
    <w:p w:rsidR="00E35307" w:rsidRPr="00E35307" w:rsidRDefault="00E35307" w:rsidP="00E35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307">
        <w:rPr>
          <w:rFonts w:ascii="Arial" w:eastAsia="Times New Roman" w:hAnsi="Arial" w:cs="Arial"/>
          <w:color w:val="000000"/>
          <w:sz w:val="18"/>
          <w:szCs w:val="18"/>
          <w:shd w:val="clear" w:color="auto" w:fill="ECEEEE"/>
          <w:lang w:eastAsia="ru-RU"/>
        </w:rPr>
        <w:t> </w:t>
      </w:r>
    </w:p>
    <w:p w:rsidR="00E35307" w:rsidRPr="00E35307" w:rsidRDefault="00E35307" w:rsidP="00E35307">
      <w:pPr>
        <w:shd w:val="clear" w:color="auto" w:fill="ECEEEE"/>
        <w:spacing w:after="100" w:afterAutospacing="1" w:line="240" w:lineRule="auto"/>
        <w:textAlignment w:val="top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  <w:r w:rsidRPr="00E35307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График проведения ВПР</w:t>
      </w:r>
    </w:p>
    <w:p w:rsidR="00E35307" w:rsidRPr="00E35307" w:rsidRDefault="00E35307" w:rsidP="00E35307">
      <w:pPr>
        <w:shd w:val="clear" w:color="auto" w:fill="ECEEEE"/>
        <w:spacing w:after="15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353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↓ График проведения 2024 год</w:t>
      </w:r>
    </w:p>
    <w:p w:rsidR="00E35307" w:rsidRPr="00E35307" w:rsidRDefault="00E35307" w:rsidP="00E35307">
      <w:pPr>
        <w:pBdr>
          <w:left w:val="single" w:sz="48" w:space="11" w:color="BF2C2F"/>
        </w:pBdr>
        <w:shd w:val="clear" w:color="auto" w:fill="FFFFFF"/>
        <w:spacing w:after="150" w:line="240" w:lineRule="auto"/>
        <w:ind w:left="72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35307">
        <w:rPr>
          <w:rFonts w:ascii="Arial" w:eastAsia="Times New Roman" w:hAnsi="Arial" w:cs="Arial"/>
          <w:noProof/>
          <w:color w:val="BF2C2F"/>
          <w:sz w:val="18"/>
          <w:szCs w:val="18"/>
          <w:lang w:eastAsia="ru-RU"/>
        </w:rPr>
        <w:lastRenderedPageBreak/>
        <w:drawing>
          <wp:inline distT="0" distB="0" distL="0" distR="0" wp14:anchorId="14A6BF2A" wp14:editId="047F10FB">
            <wp:extent cx="6240780" cy="13639800"/>
            <wp:effectExtent l="0" t="0" r="7620" b="0"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780" cy="136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307" w:rsidRPr="00E35307" w:rsidRDefault="00E35307" w:rsidP="00E35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307">
        <w:rPr>
          <w:rFonts w:ascii="Arial" w:eastAsia="Times New Roman" w:hAnsi="Arial" w:cs="Arial"/>
          <w:color w:val="000000"/>
          <w:sz w:val="18"/>
          <w:szCs w:val="18"/>
          <w:shd w:val="clear" w:color="auto" w:fill="ECEEEE"/>
          <w:lang w:eastAsia="ru-RU"/>
        </w:rPr>
        <w:lastRenderedPageBreak/>
        <w:t> </w:t>
      </w:r>
    </w:p>
    <w:p w:rsidR="00E35307" w:rsidRPr="00E35307" w:rsidRDefault="00E35307" w:rsidP="00E35307">
      <w:pPr>
        <w:shd w:val="clear" w:color="auto" w:fill="ECEEEE"/>
        <w:spacing w:after="100" w:afterAutospacing="1" w:line="240" w:lineRule="auto"/>
        <w:textAlignment w:val="top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  <w:r w:rsidRPr="00E35307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Образцы и описания проверочных работ для проведения ВПР</w:t>
      </w:r>
    </w:p>
    <w:p w:rsidR="00E35307" w:rsidRPr="00E35307" w:rsidRDefault="00E35307" w:rsidP="00E35307">
      <w:pPr>
        <w:shd w:val="clear" w:color="auto" w:fill="ECEEEE"/>
        <w:spacing w:after="15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353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↓ Демоверсии работ ВПР 2024 года</w:t>
      </w:r>
    </w:p>
    <w:p w:rsidR="00E35307" w:rsidRPr="00E35307" w:rsidRDefault="00E35307" w:rsidP="00E35307">
      <w:pPr>
        <w:pBdr>
          <w:left w:val="single" w:sz="48" w:space="11" w:color="BF2C2F"/>
        </w:pBdr>
        <w:shd w:val="clear" w:color="auto" w:fill="FFFFFF"/>
        <w:spacing w:after="150" w:line="240" w:lineRule="auto"/>
        <w:ind w:left="72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9" w:history="1">
        <w:r w:rsidRPr="00E35307">
          <w:rPr>
            <w:rFonts w:ascii="Arial" w:eastAsia="Times New Roman" w:hAnsi="Arial" w:cs="Arial"/>
            <w:color w:val="BF2C2F"/>
            <w:sz w:val="18"/>
            <w:szCs w:val="18"/>
            <w:u w:val="single"/>
            <w:lang w:eastAsia="ru-RU"/>
          </w:rPr>
          <w:t>Приказ Федеральной службы по надзору в сфере образования и науки от 21.12.2023 №2160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году»</w:t>
        </w:r>
      </w:hyperlink>
      <w:r w:rsidRPr="00E353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  <w:r w:rsidRPr="00E353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hyperlink r:id="rId10" w:history="1">
        <w:r w:rsidRPr="00E35307">
          <w:rPr>
            <w:rFonts w:ascii="Arial" w:eastAsia="Times New Roman" w:hAnsi="Arial" w:cs="Arial"/>
            <w:color w:val="BF2C2F"/>
            <w:sz w:val="18"/>
            <w:szCs w:val="18"/>
            <w:u w:val="single"/>
            <w:lang w:eastAsia="ru-RU"/>
          </w:rPr>
          <w:t>Письмо Федеральной службы по надзору в сфере образования и науки от 04.12.2023 №02-422 (об использовании КИМ 2023 года в 2024 году и ВПР по иностранным языкам)</w:t>
        </w:r>
      </w:hyperlink>
    </w:p>
    <w:p w:rsidR="00E35307" w:rsidRPr="00E35307" w:rsidRDefault="00E35307" w:rsidP="00E35307">
      <w:pPr>
        <w:shd w:val="clear" w:color="auto" w:fill="ECEEEE"/>
        <w:spacing w:after="100" w:afterAutospacing="1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  <w:r w:rsidRPr="00E35307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Документы</w:t>
      </w:r>
    </w:p>
    <w:p w:rsidR="00E35307" w:rsidRPr="00E35307" w:rsidRDefault="00E35307" w:rsidP="00E35307">
      <w:pPr>
        <w:shd w:val="clear" w:color="auto" w:fill="ECEEEE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3530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↓ Документы 2024 год</w:t>
      </w:r>
    </w:p>
    <w:tbl>
      <w:tblPr>
        <w:tblW w:w="9741" w:type="dxa"/>
        <w:tblInd w:w="720" w:type="dxa"/>
        <w:tblBorders>
          <w:top w:val="single" w:sz="12" w:space="0" w:color="EEEEEE"/>
          <w:left w:val="single" w:sz="12" w:space="0" w:color="EEEEEE"/>
          <w:bottom w:val="single" w:sz="12" w:space="0" w:color="EEEEEE"/>
          <w:right w:val="single" w:sz="12" w:space="0" w:color="EEEEE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1"/>
      </w:tblGrid>
      <w:tr w:rsidR="00E35307" w:rsidRPr="00E35307" w:rsidTr="00E35307">
        <w:trPr>
          <w:tblHeader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BF2C2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5307" w:rsidRPr="00E35307" w:rsidRDefault="00E35307" w:rsidP="00E35307">
            <w:pPr>
              <w:spacing w:before="180" w:after="18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E3530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Федеральные документы</w:t>
            </w:r>
          </w:p>
        </w:tc>
      </w:tr>
      <w:tr w:rsidR="00E35307" w:rsidRPr="00E35307" w:rsidTr="00E35307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5307" w:rsidRPr="00E35307" w:rsidRDefault="00E35307" w:rsidP="00E35307">
            <w:pPr>
              <w:spacing w:before="180" w:after="18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E35307">
                <w:rPr>
                  <w:rFonts w:ascii="Times New Roman" w:eastAsia="Times New Roman" w:hAnsi="Times New Roman" w:cs="Times New Roman"/>
                  <w:color w:val="BF2C2F"/>
                  <w:sz w:val="24"/>
                  <w:szCs w:val="24"/>
                  <w:u w:val="single"/>
                  <w:lang w:eastAsia="ru-RU"/>
                </w:rPr>
                <w:t>Письмо Федеральной службы по надзору в сфере образования и науки от 28.02.2024 №08-57 «Об организации выборочного проведения ВПР с контролем объективности результатов»</w:t>
              </w:r>
            </w:hyperlink>
          </w:p>
        </w:tc>
      </w:tr>
      <w:tr w:rsidR="00E35307" w:rsidRPr="00E35307" w:rsidTr="00E35307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5307" w:rsidRPr="00E35307" w:rsidRDefault="00E35307" w:rsidP="00E35307">
            <w:pPr>
              <w:spacing w:before="180" w:after="18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E35307">
                <w:rPr>
                  <w:rFonts w:ascii="Times New Roman" w:eastAsia="Times New Roman" w:hAnsi="Times New Roman" w:cs="Times New Roman"/>
                  <w:color w:val="BF2C2F"/>
                  <w:sz w:val="24"/>
                  <w:szCs w:val="24"/>
                  <w:u w:val="single"/>
                  <w:lang w:eastAsia="ru-RU"/>
                </w:rPr>
                <w:t>Письмо Федеральной службы по надзору в сфере образования и науки от 06.02.2024 №02-16 «О направлении плана-</w:t>
              </w:r>
              <w:proofErr w:type="gramStart"/>
              <w:r w:rsidRPr="00E35307">
                <w:rPr>
                  <w:rFonts w:ascii="Times New Roman" w:eastAsia="Times New Roman" w:hAnsi="Times New Roman" w:cs="Times New Roman"/>
                  <w:color w:val="BF2C2F"/>
                  <w:sz w:val="24"/>
                  <w:szCs w:val="24"/>
                  <w:u w:val="single"/>
                  <w:lang w:eastAsia="ru-RU"/>
                </w:rPr>
                <w:t>графика  и</w:t>
              </w:r>
              <w:proofErr w:type="gramEnd"/>
              <w:r w:rsidRPr="00E35307">
                <w:rPr>
                  <w:rFonts w:ascii="Times New Roman" w:eastAsia="Times New Roman" w:hAnsi="Times New Roman" w:cs="Times New Roman"/>
                  <w:color w:val="BF2C2F"/>
                  <w:sz w:val="24"/>
                  <w:szCs w:val="24"/>
                  <w:u w:val="single"/>
                  <w:lang w:eastAsia="ru-RU"/>
                </w:rPr>
                <w:t xml:space="preserve"> порядка проведения всероссийских проверочных работ в 2024 году»</w:t>
              </w:r>
            </w:hyperlink>
          </w:p>
        </w:tc>
      </w:tr>
      <w:tr w:rsidR="00E35307" w:rsidRPr="00E35307" w:rsidTr="00E35307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5307" w:rsidRPr="00E35307" w:rsidRDefault="00E35307" w:rsidP="00E35307">
            <w:pPr>
              <w:spacing w:before="180" w:after="18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E35307">
                <w:rPr>
                  <w:rFonts w:ascii="Times New Roman" w:eastAsia="Times New Roman" w:hAnsi="Times New Roman" w:cs="Times New Roman"/>
                  <w:color w:val="BF2C2F"/>
                  <w:sz w:val="24"/>
                  <w:szCs w:val="24"/>
                  <w:u w:val="single"/>
                  <w:lang w:eastAsia="ru-RU"/>
                </w:rPr>
                <w:t>Письмо Федеральной службы по надзору в сфере образования и науки от 05.02.2024 №02-14 «О проведении ВПР в 2024 году»</w:t>
              </w:r>
            </w:hyperlink>
          </w:p>
        </w:tc>
      </w:tr>
      <w:tr w:rsidR="00E35307" w:rsidRPr="00E35307" w:rsidTr="00E35307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5307" w:rsidRPr="00E35307" w:rsidRDefault="00E35307" w:rsidP="00E35307">
            <w:pPr>
              <w:spacing w:before="180" w:after="18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E35307">
                <w:rPr>
                  <w:rFonts w:ascii="Times New Roman" w:eastAsia="Times New Roman" w:hAnsi="Times New Roman" w:cs="Times New Roman"/>
                  <w:color w:val="BF2C2F"/>
                  <w:sz w:val="24"/>
                  <w:szCs w:val="24"/>
                  <w:u w:val="single"/>
                  <w:lang w:eastAsia="ru-RU"/>
                </w:rPr>
                <w:t>Приказ Федеральной службы по надзору в сфере образования и науки от 21.12.2023 №2160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году»</w:t>
              </w:r>
            </w:hyperlink>
          </w:p>
        </w:tc>
      </w:tr>
      <w:tr w:rsidR="00E35307" w:rsidRPr="00E35307" w:rsidTr="00E35307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5307" w:rsidRPr="00E35307" w:rsidRDefault="00E35307" w:rsidP="00E35307">
            <w:pPr>
              <w:spacing w:before="180" w:after="18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E35307">
                <w:rPr>
                  <w:rFonts w:ascii="Times New Roman" w:eastAsia="Times New Roman" w:hAnsi="Times New Roman" w:cs="Times New Roman"/>
                  <w:color w:val="BF2C2F"/>
                  <w:sz w:val="24"/>
                  <w:szCs w:val="24"/>
                  <w:u w:val="single"/>
                  <w:lang w:eastAsia="ru-RU"/>
                </w:rPr>
                <w:t>Письмо Федеральной службы по надзору в сфере образования и науки от 04.12.2023 №02-422 (об использовании КИМ 2023 года в 2024 году и ВПР по иностранным языкам</w:t>
              </w:r>
            </w:hyperlink>
          </w:p>
        </w:tc>
      </w:tr>
    </w:tbl>
    <w:p w:rsidR="00E35307" w:rsidRPr="00E35307" w:rsidRDefault="00E35307" w:rsidP="00E35307">
      <w:pPr>
        <w:pBdr>
          <w:left w:val="single" w:sz="48" w:space="11" w:color="BF2C2F"/>
        </w:pBd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vanish/>
          <w:color w:val="000000"/>
          <w:sz w:val="18"/>
          <w:szCs w:val="18"/>
          <w:lang w:eastAsia="ru-RU"/>
        </w:rPr>
      </w:pPr>
    </w:p>
    <w:tbl>
      <w:tblPr>
        <w:tblW w:w="9741" w:type="dxa"/>
        <w:tblInd w:w="720" w:type="dxa"/>
        <w:tblBorders>
          <w:top w:val="single" w:sz="12" w:space="0" w:color="EEEEEE"/>
          <w:left w:val="single" w:sz="12" w:space="0" w:color="EEEEEE"/>
          <w:bottom w:val="single" w:sz="12" w:space="0" w:color="EEEEEE"/>
          <w:right w:val="single" w:sz="12" w:space="0" w:color="EEEEE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1"/>
      </w:tblGrid>
      <w:tr w:rsidR="00E35307" w:rsidRPr="00E35307" w:rsidTr="00E35307">
        <w:trPr>
          <w:trHeight w:val="270"/>
          <w:tblHeader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BF2C2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5307" w:rsidRPr="00E35307" w:rsidRDefault="00E35307" w:rsidP="00E35307">
            <w:pPr>
              <w:spacing w:before="180" w:after="18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E3530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Региональные документы</w:t>
            </w:r>
          </w:p>
        </w:tc>
      </w:tr>
      <w:tr w:rsidR="00E35307" w:rsidRPr="00E35307" w:rsidTr="00E35307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5307" w:rsidRPr="00E35307" w:rsidRDefault="00E35307" w:rsidP="00E35307">
            <w:pPr>
              <w:spacing w:before="180" w:after="18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E35307">
                <w:rPr>
                  <w:rFonts w:ascii="Times New Roman" w:eastAsia="Times New Roman" w:hAnsi="Times New Roman" w:cs="Times New Roman"/>
                  <w:color w:val="BF2C2F"/>
                  <w:sz w:val="24"/>
                  <w:szCs w:val="24"/>
                  <w:u w:val="single"/>
                  <w:lang w:eastAsia="ru-RU"/>
                </w:rPr>
                <w:t>Приказ Департамента образования и науки Ивановской области от 16.02.2024 № 195-о «О проведении в 2024 году всероссийских проверочных работ в образовательных организациях Ивановской области, реализующих программы начального общего, основного общего и среднего общего образования»</w:t>
              </w:r>
            </w:hyperlink>
          </w:p>
        </w:tc>
      </w:tr>
      <w:tr w:rsidR="00E35307" w:rsidRPr="00E35307" w:rsidTr="00E35307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5307" w:rsidRPr="00E35307" w:rsidRDefault="00E35307" w:rsidP="00E35307">
            <w:pPr>
              <w:spacing w:before="180" w:after="18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E35307">
                <w:rPr>
                  <w:rFonts w:ascii="Times New Roman" w:eastAsia="Times New Roman" w:hAnsi="Times New Roman" w:cs="Times New Roman"/>
                  <w:color w:val="BF2C2F"/>
                  <w:sz w:val="24"/>
                  <w:szCs w:val="24"/>
                  <w:u w:val="single"/>
                  <w:lang w:eastAsia="ru-RU"/>
                </w:rPr>
                <w:t>Приказ Департамента образования и науки Ивановской области от 07.02.2024 №145-о «О региональном координаторе по проведению всероссийских проверочных работ в Ивановской области в 2024 году»</w:t>
              </w:r>
            </w:hyperlink>
          </w:p>
        </w:tc>
      </w:tr>
      <w:tr w:rsidR="00E35307" w:rsidRPr="00E35307" w:rsidTr="00E35307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5307" w:rsidRPr="00E35307" w:rsidRDefault="00E35307" w:rsidP="00E35307">
            <w:pPr>
              <w:spacing w:before="180" w:after="18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E35307">
                <w:rPr>
                  <w:rFonts w:ascii="Times New Roman" w:eastAsia="Times New Roman" w:hAnsi="Times New Roman" w:cs="Times New Roman"/>
                  <w:color w:val="BF2C2F"/>
                  <w:sz w:val="24"/>
                  <w:szCs w:val="24"/>
                  <w:u w:val="single"/>
                  <w:lang w:eastAsia="ru-RU"/>
                </w:rPr>
                <w:t>Письмо Департамента образования Ивановской области от 06.12.2023 №6071-008/01-12 «О проведении ВПР в 2024 году»</w:t>
              </w:r>
            </w:hyperlink>
          </w:p>
        </w:tc>
      </w:tr>
    </w:tbl>
    <w:p w:rsidR="006C592A" w:rsidRDefault="006C592A">
      <w:bookmarkStart w:id="0" w:name="_GoBack"/>
      <w:bookmarkEnd w:id="0"/>
    </w:p>
    <w:sectPr w:rsidR="006C592A" w:rsidSect="002C1DC7">
      <w:pgSz w:w="11900" w:h="16840"/>
      <w:pgMar w:top="357" w:right="357" w:bottom="357" w:left="35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673C0"/>
    <w:multiLevelType w:val="multilevel"/>
    <w:tmpl w:val="A5CAC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19615F"/>
    <w:multiLevelType w:val="multilevel"/>
    <w:tmpl w:val="92622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307"/>
    <w:rsid w:val="002C1DC7"/>
    <w:rsid w:val="006C592A"/>
    <w:rsid w:val="00E3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962FA-96BB-4CC8-9109-919E0E6B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4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vege.ru/uploads/files/2024/%D0%9D%D0%BE%D0%B2%D0%BE%D1%81%D1%82%D0%B8/%D0%A0%D0%9E%D0%9D%20%D0%BE%D1%82%2005.02.2024%20%E2%84%9602-14%20%D0%9E%20%D0%BF%D1%80%D0%BE%D0%B2%D0%B5%D0%B4%D0%B5%D0%BD%D0%B8%D0%B8%20%D0%92%D0%9F%D0%A0%20%D0%B2%202024%20%D0%B3%D0%BE%D0%B4%D1%83.pdf" TargetMode="External"/><Relationship Id="rId18" Type="http://schemas.openxmlformats.org/officeDocument/2006/relationships/hyperlink" Target="https://www.ivege.ru/uploads/files/2023/%D0%94%D0%B5%D1%8F%D1%82%D0%B5%D0%BB%D1%8C%D0%BD%D0%BE%D1%81%D1%82%D1%8C/%D0%92%D0%9F%D0%A0/%D0%94%D0%BE%D0%BA%D1%83%D0%BC%D0%B5%D0%BD%D1%82%D1%8B/.%20%D0%9F%D0%B8%D1%81%D1%8C%D0%BC%D0%BE%20%D0%94%D0%9E%20%D0%BE%20%D0%BF%D1%80%D0%BE%D0%B2%D0%B5%D0%B4%D0%B5%D0%BD%D0%B8%D0%B8%20%D0%92%D0%9F%D0%A0%20%D0%B2%202024%20%D0%B3%D0%BE%D0%B4%D1%8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vege.ru/uploads/files/2023/%D0%94%D0%B5%D1%8F%D1%82%D0%B5%D0%BB%D1%8C%D0%BD%D0%BE%D1%81%D1%82%D1%8C/%D0%92%D0%9F%D0%A0/%D0%B2%D0%BF%D1%80/1.png" TargetMode="External"/><Relationship Id="rId12" Type="http://schemas.openxmlformats.org/officeDocument/2006/relationships/hyperlink" Target="https://www.ivege.ru/uploads/files/2024/%D0%9D%D0%BE%D0%B2%D0%BE%D1%81%D1%82%D0%B8/%D0%A0%D0%9E%D0%9D%20%D0%BE%D1%82%2006.02.2024%20%E2%84%9602-16.pdf" TargetMode="External"/><Relationship Id="rId17" Type="http://schemas.openxmlformats.org/officeDocument/2006/relationships/hyperlink" Target="https://www.ivege.ru/uploads/files/2024/%D0%9D%D0%BE%D0%B2%D0%BE%D1%81%D1%82%D0%B8/%D0%94%D0%B5%D0%BF%D0%B0%D1%80%D1%82%D0%B0%D0%BC%D0%B5%D0%BD%D1%82%D0%B0%20%D0%BE%D0%B1%D1%80%D0%B0%D0%B7%D0%BE%D0%B2%D0%B0%D0%BD%D0%B8%D1%8F%20%D0%B8%20%D0%BD%D0%B0%D1%83%D0%BA%D0%B8%20%D0%BE%D1%82%2007.02.2024%20%E2%84%96145-%D0%BE%20%D0%9E%20%D1%80%D0%B5%D0%B3%D0%B8%D0%BE%D0%BD%D0%B0%D0%BB%D1%8C%D0%BD%D0%BE%D0%BC%20%D0%BA%D0%BE%D0%BE%D1%80%D0%B4%D0%B8%D0%BD%D0%B0%D1%82%D0%BE%D1%80%D0%B5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vege.ru/uploads/files/2024/%D0%9D%D0%BE%D0%B2%D0%BE%D1%81%D1%82%D0%B8/%D0%94%D0%B5%D0%BF%D0%B0%D1%80%D1%82%D0%B0%D0%BC%D0%B5%D0%BD%D1%82%D0%B0%20%D0%BE%D0%B1%D1%80%D0%B0%D0%B7%D0%BE%D0%B2%D0%B0%D0%BD%D0%B8%D1%8F%20%D0%B8%20%D0%BD%D0%B0%D1%83%D0%BA%D0%B8%20%D0%BE%D1%82%2016.02.2024%20%E2%84%96%20195-%D0%BE%20%D0%9E%20%D0%BF%D1%80%D0%BE%D0%B2%D0%B5%D0%B4%D0%B5%D0%BD%D0%B8%D0%B8%20%D0%92%D0%9F%D0%A0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ivege.ru/uploads/files/2023/%D0%94%D0%B5%D1%8F%D1%82%D0%B5%D0%BB%D1%8C%D0%BD%D0%BE%D1%81%D1%82%D1%8C/%D0%92%D0%9F%D0%A0/%D1%82%D1%80%D0%B5%D0%B1%D0%BE%D0%B2%D0%B0%D0%BD%D0%B8%D1%8F.docx" TargetMode="External"/><Relationship Id="rId11" Type="http://schemas.openxmlformats.org/officeDocument/2006/relationships/hyperlink" Target="https://www.ivege.ru/uploads/files/2024/%D0%9D%D0%BE%D0%B2%D0%BE%D1%81%D1%82%D0%B8/%D0%A0%D0%9E%D0%9D%20%D0%BE%D1%82%2028.02.2024%20%E2%84%9608-57.pdf" TargetMode="External"/><Relationship Id="rId5" Type="http://schemas.openxmlformats.org/officeDocument/2006/relationships/hyperlink" Target="https://www.ivege.ru/content/work/nationwide_verification_work/grafprov" TargetMode="External"/><Relationship Id="rId15" Type="http://schemas.openxmlformats.org/officeDocument/2006/relationships/hyperlink" Target="https://www.ivege.ru/uploads/files/2023/%D0%94%D0%B5%D1%8F%D1%82%D0%B5%D0%BB%D1%8C%D0%BD%D0%BE%D1%81%D1%82%D1%8C/%D0%92%D0%9F%D0%A0/%D0%94%D0%BE%D0%BA%D1%83%D0%BC%D0%B5%D0%BD%D1%82%D1%8B/.%20%D0%9F%D0%B8%D1%81%D1%8C%D0%BC%D0%BE%20%D0%A0%D0%9E%D0%9D%20%D0%BE%D1%82%2004.12.2023%20%E2%84%9602-422%20%28%D0%98%D0%BD%D0%BE%D1%81%D1%82%D1%80%D0%B0%D0%BD%D0%BD%D1%8B%D0%B9%20%D1%8F%D0%B7%D1%8B%D0%BA%20%D0%B8%20%D0%9A%D0%98%D0%9C%202023%29.pdf" TargetMode="External"/><Relationship Id="rId10" Type="http://schemas.openxmlformats.org/officeDocument/2006/relationships/hyperlink" Target="https://www.ivege.ru/uploads/files/2024/%D0%92%D0%9F%D0%A0/%D0%9E%D0%B1%D1%80%D0%B0%D0%B7%D1%86%D1%8B/%D0%A0%D0%9E%D0%9D%20%D0%BE%D1%82%2004.12.2023%20%E2%84%9602-422%20%28%D0%98%D0%BD%D0%BE%D1%81%D1%82%D1%80%D0%B0%D0%BD%D0%BD%D1%8B%D0%B9%20%D1%8F%D0%B7%D1%8B%D0%BA%20%D0%B8%20%D0%9A%D0%98%D0%9C%202023%29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vege.ru/uploads/files/2023/%D0%94%D0%B5%D1%8F%D1%82%D0%B5%D0%BB%D1%8C%D0%BD%D0%BE%D1%81%D1%82%D1%8C/%D0%92%D0%9F%D0%A0/%D0%94%D0%BE%D0%BA%D1%83%D0%BC%D0%B5%D0%BD%D1%82%D1%8B/2024.pdf" TargetMode="External"/><Relationship Id="rId14" Type="http://schemas.openxmlformats.org/officeDocument/2006/relationships/hyperlink" Target="https://www.ivege.ru/uploads/files/2024/%D0%92%D0%9F%D0%A0/%D0%94%D0%BE%D0%BA%D1%83%D0%BC%D0%B5%D0%BD%D1%82%D1%8B/%D0%A0%D0%9E%D0%9D%20%D0%BE%D1%82%2021.12.2023%20%E2%84%962160%20%D0%9E%20%D0%BF%D1%80%D0%BE%D0%B2%D0%B5%D0%B4%D0%B5%D0%BD%D0%B8%D0%B8%20%D0%92%D0%9F%D0%A0%20%D0%B2%202024%20%D0%B3%D0%BE%D0%B4%D1%83%20%28%D0%B3%D1%80%D0%B0%D1%84%D0%B8%D0%BA%20%D0%92%D0%9F%D0%A0%202024%2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1402</Words>
  <Characters>7994</Characters>
  <Application>Microsoft Office Word</Application>
  <DocSecurity>0</DocSecurity>
  <Lines>66</Lines>
  <Paragraphs>18</Paragraphs>
  <ScaleCrop>false</ScaleCrop>
  <Company/>
  <LinksUpToDate>false</LinksUpToDate>
  <CharactersWithSpaces>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2024-03-15T10:53:00Z</dcterms:created>
  <dcterms:modified xsi:type="dcterms:W3CDTF">2024-03-15T10:55:00Z</dcterms:modified>
</cp:coreProperties>
</file>