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С 27 октября 2023 года по 06 ноября 2023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 года на территории оперативного обслуживания Ивановского линейного отдела МВД России на транспорте проводится оперативно-профилактическое мероприятие «Безопасность на транспорте».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Цель мероприятия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 - предупреждение и пресечение правонарушений и преступлений, совершаемых несовершеннолетними и в отношении них, профилактика детского травматизма в период проведения зимних школьных каникул.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Для реализации целей мероприятия сотрудниками Ивановского ЛО МВД России на транспорте будут проводиться профилактические рейды на объектах ж/д транспорта г. Иваново и Ивановской области.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Инспектора ОДН Ивановского ЛО МВД России на транспорте призывают родителей усилить контроль над проведением свободного времени своих несовершеннолетних детей и напоминают, что</w:t>
      </w:r>
      <w:r w:rsidR="007F3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 xml:space="preserve">а железной дороге </w:t>
      </w:r>
      <w:r w:rsidRPr="000550F6">
        <w:rPr>
          <w:rFonts w:ascii="Times New Roman" w:eastAsia="Times New Roman" w:hAnsi="Times New Roman" w:cs="Times New Roman"/>
          <w:b/>
          <w:color w:val="FF0000"/>
          <w:u w:val="single"/>
          <w:lang w:eastAsia="ru-RU"/>
        </w:rPr>
        <w:t>ЗАПРЕЩАЕТСЯ: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ходить по ж/д путям и переходить их в неустановленных местах;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переходить ж/д пути перед приближающимся поездом;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подлезать под вагонами составов, подниматься на вагоны;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находиться на объектах ж/д транспорта в состоянии алкогольного, токсического и наркотического опьянения;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336AF9">
      <w:pPr>
        <w:tabs>
          <w:tab w:val="left" w:pos="663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подходить к краю платформы;</w:t>
      </w:r>
      <w:r w:rsidR="00336AF9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входить и выходить из вагона во время движения поезда;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кататься на подножках вагонов;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устраивать игры на железнодорожной дороге и вблизи нее;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• осуществлять выезд на любом виде транспорта на ж/д переезд при запрещающем сигнале переездного светофора.</w:t>
      </w: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0F6">
        <w:rPr>
          <w:rFonts w:ascii="Times New Roman" w:eastAsia="Times New Roman" w:hAnsi="Times New Roman" w:cs="Times New Roman"/>
          <w:color w:val="000000"/>
          <w:lang w:eastAsia="ru-RU"/>
        </w:rPr>
        <w:t>В силу возрастных особенностей подростки, находясь возле объектов ж/д транспорта, могут совершить необдуманные действия, угрожающие их жизни и здоровью, и безопасности движения ж/д транспорта. Железная дорога – зона повышенной опасности, праздное нахождение детей без сопровождения взрослых недопустимо. Берегите свою жизнь и жизнь ваших детей.</w:t>
      </w:r>
    </w:p>
    <w:p w:rsidR="00BA2C49" w:rsidRDefault="00BA2C49"/>
    <w:p w:rsidR="00336AF9" w:rsidRDefault="00336AF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421E4B9" wp14:editId="63506638">
            <wp:simplePos x="0" y="0"/>
            <wp:positionH relativeFrom="margin">
              <wp:posOffset>60891</wp:posOffset>
            </wp:positionH>
            <wp:positionV relativeFrom="paragraph">
              <wp:posOffset>-564387</wp:posOffset>
            </wp:positionV>
            <wp:extent cx="9366837" cy="6244913"/>
            <wp:effectExtent l="0" t="0" r="635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837" cy="624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8E1697" wp14:editId="09058B35">
                <wp:extent cx="307340" cy="307340"/>
                <wp:effectExtent l="0" t="0" r="0" b="0"/>
                <wp:docPr id="3" name="AutoShape 3" descr="https://www.mbdou61.ru/_content/dlya_vas_roditeli/rjd/Plakat-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9EB40" id="AutoShape 3" o:spid="_x0000_s1026" alt="https://www.mbdou61.ru/_content/dlya_vas_roditeli/rjd/Plakat-(1)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A6W2Kq6gIAAAQGAAAOAAAAAAAA&#10;AAAAAAAAAC4CAABkcnMvZTJvRG9jLnhtbFBLAQItABQABgAIAAAAIQDrxsCk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336AF9" w:rsidRDefault="00336AF9"/>
    <w:p w:rsidR="00336AF9" w:rsidRDefault="00336AF9"/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E9561D2" wp14:editId="73D69D23">
            <wp:simplePos x="0" y="0"/>
            <wp:positionH relativeFrom="margin">
              <wp:posOffset>153681</wp:posOffset>
            </wp:positionH>
            <wp:positionV relativeFrom="paragraph">
              <wp:posOffset>-195879</wp:posOffset>
            </wp:positionV>
            <wp:extent cx="9173443" cy="6116490"/>
            <wp:effectExtent l="0" t="0" r="8890" b="0"/>
            <wp:wrapNone/>
            <wp:docPr id="4" name="Рисунок 4" descr="https://rstatic.oshkole.ru/editor_files/378105/%D0%9F%D0%BB%D0%B0%D0%BA%D0%B0%D1%82%2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static.oshkole.ru/editor_files/378105/%D0%9F%D0%BB%D0%B0%D0%BA%D0%B0%D1%82%20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443" cy="61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F9" w:rsidRDefault="00336AF9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>
      <w:r w:rsidRPr="001148C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-192143</wp:posOffset>
            </wp:positionH>
            <wp:positionV relativeFrom="paragraph">
              <wp:posOffset>-660907</wp:posOffset>
            </wp:positionV>
            <wp:extent cx="9858615" cy="648073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615" cy="6480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8C8" w:rsidRDefault="001148C8"/>
    <w:p w:rsidR="001148C8" w:rsidRDefault="001148C8"/>
    <w:p w:rsidR="001148C8" w:rsidRDefault="001148C8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E20DE6" w:rsidRDefault="00E20DE6"/>
    <w:p w:rsidR="00E20DE6" w:rsidRDefault="00E20DE6"/>
    <w:p w:rsidR="00F40D3E" w:rsidRDefault="00F40D3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-113051</wp:posOffset>
            </wp:positionH>
            <wp:positionV relativeFrom="paragraph">
              <wp:posOffset>-572989</wp:posOffset>
            </wp:positionV>
            <wp:extent cx="9655938" cy="6439220"/>
            <wp:effectExtent l="0" t="0" r="2540" b="0"/>
            <wp:wrapNone/>
            <wp:docPr id="6" name="Рисунок 1" descr="https://sun9-17.userapi.com/impg/85o_ICpHnDpDf_MF1X7BWYn9hjkO3tovHVX-9Q/kQs7amjT-6k.jpg?size=2560x1707&amp;quality=96&amp;sign=5b77cad54406405991150a89892abb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85o_ICpHnDpDf_MF1X7BWYn9hjkO3tovHVX-9Q/kQs7amjT-6k.jpg?size=2560x1707&amp;quality=96&amp;sign=5b77cad54406405991150a89892abbb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807" cy="64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/>
    <w:p w:rsidR="00E20DE6" w:rsidRDefault="00E20DE6">
      <w:r w:rsidRPr="00E20DE6">
        <w:rPr>
          <w:noProof/>
          <w:lang w:eastAsia="ru-RU"/>
        </w:rPr>
        <w:drawing>
          <wp:inline distT="0" distB="0" distL="0" distR="0">
            <wp:extent cx="9096333" cy="5987415"/>
            <wp:effectExtent l="0" t="0" r="0" b="0"/>
            <wp:docPr id="5" name="Рисунок 5" descr="\\10.137.30.4\Share\Учителя\Плешанова Е.Н\На САЙТ\рж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7.30.4\Share\Учителя\Плешанова Е.Н\На САЙТ\ржд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423" cy="59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DE6" w:rsidSect="00336A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BA"/>
    <w:rsid w:val="0004543A"/>
    <w:rsid w:val="000550F6"/>
    <w:rsid w:val="001148C8"/>
    <w:rsid w:val="00336AF9"/>
    <w:rsid w:val="005B343E"/>
    <w:rsid w:val="007F32FB"/>
    <w:rsid w:val="00B322BA"/>
    <w:rsid w:val="00BA2C49"/>
    <w:rsid w:val="00E20DE6"/>
    <w:rsid w:val="00F4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1A83B"/>
  <w15:chartTrackingRefBased/>
  <w15:docId w15:val="{953F5DCE-1D35-46C6-86EE-15C79E49C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7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3960C-6034-4E1D-925A-D1F338CC2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om1</dc:creator>
  <cp:keywords/>
  <dc:description/>
  <cp:lastModifiedBy>User</cp:lastModifiedBy>
  <cp:revision>9</cp:revision>
  <dcterms:created xsi:type="dcterms:W3CDTF">2023-10-31T11:58:00Z</dcterms:created>
  <dcterms:modified xsi:type="dcterms:W3CDTF">2024-05-15T06:13:00Z</dcterms:modified>
</cp:coreProperties>
</file>